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02CA" w14:textId="77777777" w:rsidR="00882077" w:rsidRPr="00882077" w:rsidRDefault="00882077" w:rsidP="00882077">
      <w:pPr>
        <w:rPr>
          <w:b/>
          <w:bCs/>
        </w:rPr>
      </w:pPr>
      <w:r w:rsidRPr="00882077">
        <w:rPr>
          <w:b/>
          <w:bCs/>
        </w:rPr>
        <w:t>Use Case 1: The Analytical Engine (From Models...)</w:t>
      </w:r>
    </w:p>
    <w:p w14:paraId="6936D1E0" w14:textId="77777777" w:rsidR="00882077" w:rsidRPr="00882077" w:rsidRDefault="00882077" w:rsidP="00882077">
      <w:r w:rsidRPr="00882077">
        <w:rPr>
          <w:b/>
          <w:bCs/>
        </w:rPr>
        <w:t>Goal:</w:t>
      </w:r>
      <w:r w:rsidRPr="00882077">
        <w:t xml:space="preserve"> Demonstrate Gemini's ability to instantly process structured data, identify hidden trends, and run predictive scenarios without writing a single spreadsheet formula. </w:t>
      </w:r>
      <w:r w:rsidRPr="00882077">
        <w:rPr>
          <w:b/>
          <w:bCs/>
        </w:rPr>
        <w:t>Tool:</w:t>
      </w:r>
      <w:r w:rsidRPr="00882077">
        <w:t xml:space="preserve"> Gemini Advanced (Data Analysis)</w:t>
      </w:r>
    </w:p>
    <w:p w14:paraId="771E7E0D" w14:textId="77777777" w:rsidR="00882077" w:rsidRPr="00882077" w:rsidRDefault="00882077" w:rsidP="00882077">
      <w:pPr>
        <w:numPr>
          <w:ilvl w:val="0"/>
          <w:numId w:val="1"/>
        </w:numPr>
      </w:pPr>
      <w:proofErr w:type="gramStart"/>
      <w:r w:rsidRPr="00882077">
        <w:rPr>
          <w:b/>
          <w:bCs/>
        </w:rPr>
        <w:t>The Live</w:t>
      </w:r>
      <w:proofErr w:type="gramEnd"/>
      <w:r w:rsidRPr="00882077">
        <w:rPr>
          <w:b/>
          <w:bCs/>
        </w:rPr>
        <w:t xml:space="preserve"> Action:</w:t>
      </w:r>
      <w:r w:rsidRPr="00882077">
        <w:t xml:space="preserve"> Upload the generated CSV/Spreadsheet directly into the Gemini Advanced </w:t>
      </w:r>
      <w:proofErr w:type="gramStart"/>
      <w:r w:rsidRPr="00882077">
        <w:t>prompt window</w:t>
      </w:r>
      <w:proofErr w:type="gramEnd"/>
      <w:r w:rsidRPr="00882077">
        <w:t>.</w:t>
      </w:r>
    </w:p>
    <w:p w14:paraId="67D6A657" w14:textId="77777777" w:rsidR="00882077" w:rsidRPr="00882077" w:rsidRDefault="00882077" w:rsidP="00882077">
      <w:pPr>
        <w:numPr>
          <w:ilvl w:val="0"/>
          <w:numId w:val="1"/>
        </w:numPr>
      </w:pPr>
      <w:r w:rsidRPr="00882077">
        <w:rPr>
          <w:b/>
          <w:bCs/>
        </w:rPr>
        <w:t>The Prompt:</w:t>
      </w:r>
      <w:r w:rsidRPr="00882077">
        <w:t xml:space="preserve"> </w:t>
      </w:r>
      <w:r w:rsidRPr="00882077">
        <w:rPr>
          <w:i/>
          <w:iCs/>
        </w:rPr>
        <w:t xml:space="preserve">"Attached is our trailing 12-month financial data. Act as my Director of FP&amp;A. First, analyze the relationship between our rising CAC and our Churn Rate over the last 4 months. What is the financial story here? Second, build a 6-month predictive model: If we increase our marketing </w:t>
      </w:r>
      <w:proofErr w:type="gramStart"/>
      <w:r w:rsidRPr="00882077">
        <w:rPr>
          <w:i/>
          <w:iCs/>
        </w:rPr>
        <w:t>spend</w:t>
      </w:r>
      <w:proofErr w:type="gramEnd"/>
      <w:r w:rsidRPr="00882077">
        <w:rPr>
          <w:i/>
          <w:iCs/>
        </w:rPr>
        <w:t xml:space="preserve"> by 15% next month to chase </w:t>
      </w:r>
      <w:proofErr w:type="gramStart"/>
      <w:r w:rsidRPr="00882077">
        <w:rPr>
          <w:i/>
          <w:iCs/>
        </w:rPr>
        <w:t>growth, but</w:t>
      </w:r>
      <w:proofErr w:type="gramEnd"/>
      <w:r w:rsidRPr="00882077">
        <w:rPr>
          <w:i/>
          <w:iCs/>
        </w:rPr>
        <w:t xml:space="preserve"> our churn rate remains at its current high, in exactly what month will our cash runway drop below our $1M safety threshold? Present the projection </w:t>
      </w:r>
      <w:proofErr w:type="gramStart"/>
      <w:r w:rsidRPr="00882077">
        <w:rPr>
          <w:i/>
          <w:iCs/>
        </w:rPr>
        <w:t>in</w:t>
      </w:r>
      <w:proofErr w:type="gramEnd"/>
      <w:r w:rsidRPr="00882077">
        <w:rPr>
          <w:i/>
          <w:iCs/>
        </w:rPr>
        <w:t xml:space="preserve"> a table."</w:t>
      </w:r>
    </w:p>
    <w:p w14:paraId="30B84DEB" w14:textId="77777777" w:rsidR="00882077" w:rsidRPr="00882077" w:rsidRDefault="00882077" w:rsidP="00882077">
      <w:pPr>
        <w:numPr>
          <w:ilvl w:val="0"/>
          <w:numId w:val="1"/>
        </w:numPr>
      </w:pPr>
      <w:r w:rsidRPr="00882077">
        <w:rPr>
          <w:b/>
          <w:bCs/>
        </w:rPr>
        <w:t>The Explanation for the Audience:</w:t>
      </w:r>
      <w:r w:rsidRPr="00882077">
        <w:t xml:space="preserve"> Here, you emphasize that we are moving past building static templates. Gemini is reading the raw data, understanding the SaaS metrics (LTV:CAC ratios, MRR momentum), identifying the hidden margin compression, and instantly running a burn-rate scenario that would typically take an analyst hours to model correctly.</w:t>
      </w:r>
    </w:p>
    <w:p w14:paraId="299202F2" w14:textId="77777777" w:rsidR="00882077" w:rsidRPr="00882077" w:rsidRDefault="00882077" w:rsidP="00882077">
      <w:pPr>
        <w:numPr>
          <w:ilvl w:val="0"/>
          <w:numId w:val="1"/>
        </w:numPr>
      </w:pPr>
      <w:r w:rsidRPr="00882077">
        <w:rPr>
          <w:b/>
          <w:bCs/>
        </w:rPr>
        <w:t>Expected Output:</w:t>
      </w:r>
      <w:r w:rsidRPr="00882077">
        <w:t xml:space="preserve"> Gemini will provide a concise narrative identifying that the company is overpaying for low-quality revenue that is quickly churning out. It will then output a clean 6-month table, pinpointing the exact month the company breaches the $1M cash threshold, serving as a massive warning sign.</w:t>
      </w:r>
    </w:p>
    <w:p w14:paraId="6187B7D5" w14:textId="77777777" w:rsidR="00882077" w:rsidRPr="00882077" w:rsidRDefault="00882077" w:rsidP="00882077">
      <w:r w:rsidRPr="00882077">
        <w:pict w14:anchorId="23B751D4">
          <v:rect id="_x0000_i1031" style="width:0;height:1.5pt" o:hralign="center" o:hrstd="t" o:hr="t" fillcolor="#a0a0a0" stroked="f"/>
        </w:pict>
      </w:r>
    </w:p>
    <w:p w14:paraId="7870937A" w14:textId="77777777" w:rsidR="00395290" w:rsidRDefault="00395290"/>
    <w:sectPr w:rsidR="003952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06AFA"/>
    <w:multiLevelType w:val="multilevel"/>
    <w:tmpl w:val="73E6B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0457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077"/>
    <w:rsid w:val="0038114E"/>
    <w:rsid w:val="00395290"/>
    <w:rsid w:val="00576B2D"/>
    <w:rsid w:val="00882077"/>
    <w:rsid w:val="008D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E6BED"/>
  <w15:chartTrackingRefBased/>
  <w15:docId w15:val="{B1A4262E-2206-4B68-A692-60122289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20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2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20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20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20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20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20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20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20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20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20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20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20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20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20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20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20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20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2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2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0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2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20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20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20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20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0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0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20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D141F752BA4DAD558B5064D5BFD8" ma:contentTypeVersion="13" ma:contentTypeDescription="Create a new document." ma:contentTypeScope="" ma:versionID="bda12947e7739ca6c8f27ba24f387d65">
  <xsd:schema xmlns:xsd="http://www.w3.org/2001/XMLSchema" xmlns:xs="http://www.w3.org/2001/XMLSchema" xmlns:p="http://schemas.microsoft.com/office/2006/metadata/properties" xmlns:ns2="adc83368-7cc5-421a-87e4-5ffef4a3dedc" xmlns:ns3="29c81aae-4b78-47fe-9fb0-2a0d0c6d7f8d" targetNamespace="http://schemas.microsoft.com/office/2006/metadata/properties" ma:root="true" ma:fieldsID="b0d77eeed5852c3a2fa400371adc51dc" ns2:_="" ns3:_="">
    <xsd:import namespace="adc83368-7cc5-421a-87e4-5ffef4a3dedc"/>
    <xsd:import namespace="29c81aae-4b78-47fe-9fb0-2a0d0c6d7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83368-7cc5-421a-87e4-5ffef4a3d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304d38-d8b6-4251-bbc3-72d0468356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81aae-4b78-47fe-9fb0-2a0d0c6d7f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bb2df1e-649a-4fda-b2a2-bef7ccd4e93e}" ma:internalName="TaxCatchAll" ma:showField="CatchAllData" ma:web="29c81aae-4b78-47fe-9fb0-2a0d0c6d7f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83368-7cc5-421a-87e4-5ffef4a3dedc">
      <Terms xmlns="http://schemas.microsoft.com/office/infopath/2007/PartnerControls"/>
    </lcf76f155ced4ddcb4097134ff3c332f>
    <TaxCatchAll xmlns="29c81aae-4b78-47fe-9fb0-2a0d0c6d7f8d" xsi:nil="true"/>
  </documentManagement>
</p:properties>
</file>

<file path=customXml/itemProps1.xml><?xml version="1.0" encoding="utf-8"?>
<ds:datastoreItem xmlns:ds="http://schemas.openxmlformats.org/officeDocument/2006/customXml" ds:itemID="{33491714-9AB1-47A8-B354-090D5E9B7D7D}"/>
</file>

<file path=customXml/itemProps2.xml><?xml version="1.0" encoding="utf-8"?>
<ds:datastoreItem xmlns:ds="http://schemas.openxmlformats.org/officeDocument/2006/customXml" ds:itemID="{EF7680F5-AFBB-43B4-A3E2-B7A829184FC5}"/>
</file>

<file path=customXml/itemProps3.xml><?xml version="1.0" encoding="utf-8"?>
<ds:datastoreItem xmlns:ds="http://schemas.openxmlformats.org/officeDocument/2006/customXml" ds:itemID="{BBFC4296-8127-4420-A2BF-9CAE76BD8F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1288</Characters>
  <Application>Microsoft Office Word</Application>
  <DocSecurity>0</DocSecurity>
  <Lines>22</Lines>
  <Paragraphs>6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Ortega</dc:creator>
  <cp:keywords/>
  <dc:description/>
  <cp:lastModifiedBy>Chris Ortega</cp:lastModifiedBy>
  <cp:revision>1</cp:revision>
  <dcterms:created xsi:type="dcterms:W3CDTF">2026-03-13T17:03:00Z</dcterms:created>
  <dcterms:modified xsi:type="dcterms:W3CDTF">2026-03-13T17:04:00Z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0x0101005B75D141F752BA4DAD558B5064D5BFD8</vt:lpwstr>
  </property>
</Properties>
</file>